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30CB" w14:textId="77777777" w:rsidR="001F73D3" w:rsidRDefault="001F73D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CONFIDENTIALITY AGREEMENT</w:t>
      </w:r>
    </w:p>
    <w:p w14:paraId="2A6DBF2D" w14:textId="77777777" w:rsidR="001F73D3" w:rsidRDefault="001F73D3">
      <w:pPr>
        <w:widowControl w:val="0"/>
        <w:autoSpaceDE w:val="0"/>
        <w:autoSpaceDN w:val="0"/>
        <w:adjustRightInd w:val="0"/>
        <w:jc w:val="center"/>
      </w:pPr>
    </w:p>
    <w:p w14:paraId="4F4BFC9C" w14:textId="77777777" w:rsidR="00956649" w:rsidRDefault="00956649">
      <w:pPr>
        <w:widowControl w:val="0"/>
        <w:autoSpaceDE w:val="0"/>
        <w:autoSpaceDN w:val="0"/>
        <w:adjustRightInd w:val="0"/>
        <w:jc w:val="center"/>
      </w:pPr>
    </w:p>
    <w:p w14:paraId="3126CFA7" w14:textId="54CFAB73" w:rsidR="001F73D3" w:rsidRDefault="001F73D3" w:rsidP="004256B6">
      <w:pPr>
        <w:ind w:firstLine="720"/>
        <w:jc w:val="both"/>
      </w:pPr>
      <w:r>
        <w:rPr>
          <w:b/>
          <w:bCs/>
        </w:rPr>
        <w:t>THIS AGREEME</w:t>
      </w:r>
      <w:r w:rsidRPr="0078052C">
        <w:rPr>
          <w:b/>
          <w:bCs/>
        </w:rPr>
        <w:t>NT</w:t>
      </w:r>
      <w:r w:rsidRPr="0078052C">
        <w:t xml:space="preserve"> (the "Agreement") is made as of </w:t>
      </w:r>
      <w:r w:rsidR="000A6C40">
        <w:t>November</w:t>
      </w:r>
      <w:r w:rsidR="00586097">
        <w:t xml:space="preserve"> </w:t>
      </w:r>
      <w:r w:rsidR="00D71926">
        <w:t>__</w:t>
      </w:r>
      <w:r w:rsidR="002272AA">
        <w:t>, 20</w:t>
      </w:r>
      <w:r w:rsidR="002F02DF">
        <w:t>2</w:t>
      </w:r>
      <w:r w:rsidR="00D71926">
        <w:t>3</w:t>
      </w:r>
      <w:r w:rsidRPr="0078052C">
        <w:t xml:space="preserve">, between </w:t>
      </w:r>
      <w:r w:rsidR="00B93755">
        <w:t>___[Company Name]____________, _____[Company Address]___</w:t>
      </w:r>
      <w:r>
        <w:t>, (</w:t>
      </w:r>
      <w:r w:rsidR="009D4EA3">
        <w:t xml:space="preserve">the </w:t>
      </w:r>
      <w:r>
        <w:t>“</w:t>
      </w:r>
      <w:r w:rsidR="009D4EA3">
        <w:t>Company</w:t>
      </w:r>
      <w:r>
        <w:t xml:space="preserve">”) and </w:t>
      </w:r>
      <w:r w:rsidR="00A877A0">
        <w:t>___[Company Name]____________, _____[Company Address]___,</w:t>
      </w:r>
      <w:r w:rsidR="00956649">
        <w:t xml:space="preserve"> (</w:t>
      </w:r>
      <w:r w:rsidR="000761FE">
        <w:t xml:space="preserve">the </w:t>
      </w:r>
      <w:r w:rsidR="00956649">
        <w:t>"</w:t>
      </w:r>
      <w:r w:rsidR="00A877A0">
        <w:t>Counterparty</w:t>
      </w:r>
      <w:r w:rsidR="00956649">
        <w:t>")</w:t>
      </w:r>
      <w:r>
        <w:t xml:space="preserve">.  All references to </w:t>
      </w:r>
      <w:r w:rsidR="009D4EA3">
        <w:t>the Company</w:t>
      </w:r>
      <w:r>
        <w:t xml:space="preserve"> and </w:t>
      </w:r>
      <w:r w:rsidR="000761FE">
        <w:t xml:space="preserve">the </w:t>
      </w:r>
      <w:r w:rsidR="00A877A0">
        <w:t>Counterparty</w:t>
      </w:r>
      <w:r>
        <w:t xml:space="preserve"> in this Agreement include (a) the respective </w:t>
      </w:r>
      <w:r w:rsidR="00414D20">
        <w:t xml:space="preserve">affiliates </w:t>
      </w:r>
      <w:r>
        <w:t xml:space="preserve">of each party, and (b) the respective officers, directors, employees and agents of each party and their </w:t>
      </w:r>
      <w:r w:rsidR="00414D20">
        <w:t>affiliates</w:t>
      </w:r>
      <w:r>
        <w:t xml:space="preserve">.  </w:t>
      </w:r>
      <w:r w:rsidR="009D4EA3">
        <w:t>The Company</w:t>
      </w:r>
      <w:r>
        <w:t xml:space="preserve"> and </w:t>
      </w:r>
      <w:r w:rsidR="000761FE">
        <w:t xml:space="preserve">the </w:t>
      </w:r>
      <w:r w:rsidR="00A877A0">
        <w:t>Counterparty</w:t>
      </w:r>
      <w:r>
        <w:t xml:space="preserve"> shall be jointly referred to as the “Parties”.  </w:t>
      </w:r>
      <w:r w:rsidR="009D4EA3">
        <w:t>The Company</w:t>
      </w:r>
      <w:r>
        <w:t xml:space="preserve"> is providing </w:t>
      </w:r>
      <w:r w:rsidR="000761FE">
        <w:t xml:space="preserve">the </w:t>
      </w:r>
      <w:proofErr w:type="gramStart"/>
      <w:r w:rsidR="00A877A0">
        <w:t>Counterparty</w:t>
      </w:r>
      <w:proofErr w:type="gramEnd"/>
      <w:r>
        <w:t xml:space="preserve"> certain financial, legal, accounting, </w:t>
      </w:r>
      <w:proofErr w:type="gramStart"/>
      <w:r>
        <w:t>engineering</w:t>
      </w:r>
      <w:proofErr w:type="gramEnd"/>
      <w:r>
        <w:t xml:space="preserve"> and </w:t>
      </w:r>
      <w:r w:rsidR="00956649">
        <w:t>operations</w:t>
      </w:r>
      <w:r>
        <w:t xml:space="preserve"> information (the “Information”).   The Information is considered confidential by the Parties and is being provided only under the following conditions:</w:t>
      </w:r>
    </w:p>
    <w:p w14:paraId="38F9117C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46209764" w14:textId="2CB40F70" w:rsidR="001F73D3" w:rsidRDefault="001F73D3">
      <w:pPr>
        <w:widowControl w:val="0"/>
        <w:autoSpaceDE w:val="0"/>
        <w:autoSpaceDN w:val="0"/>
        <w:adjustRightInd w:val="0"/>
        <w:jc w:val="both"/>
      </w:pPr>
      <w:r>
        <w:t>1.</w:t>
      </w:r>
      <w:r>
        <w:tab/>
      </w:r>
      <w:r w:rsidR="000761FE">
        <w:t xml:space="preserve">The </w:t>
      </w:r>
      <w:r w:rsidR="00A877A0">
        <w:t>Counterparty</w:t>
      </w:r>
      <w:r>
        <w:t xml:space="preserve"> agrees to use the Information solely to facilitate discussions between the Parties for the purpose of </w:t>
      </w:r>
      <w:r w:rsidR="00A877A0">
        <w:t>evaluating</w:t>
      </w:r>
      <w:r>
        <w:t xml:space="preserve"> </w:t>
      </w:r>
      <w:r w:rsidR="000645CE">
        <w:t>t</w:t>
      </w:r>
      <w:r w:rsidR="009D4EA3">
        <w:t>he Company</w:t>
      </w:r>
      <w:r w:rsidR="00A877A0">
        <w:t xml:space="preserve"> with respect to a potential acquisition of </w:t>
      </w:r>
      <w:r w:rsidR="002272AA">
        <w:t xml:space="preserve">assets, or </w:t>
      </w:r>
      <w:r w:rsidR="00D71926">
        <w:t xml:space="preserve">to </w:t>
      </w:r>
      <w:r w:rsidR="002272AA">
        <w:t xml:space="preserve">otherwise </w:t>
      </w:r>
      <w:proofErr w:type="gramStart"/>
      <w:r w:rsidR="002272AA">
        <w:t>enter into</w:t>
      </w:r>
      <w:proofErr w:type="gramEnd"/>
      <w:r w:rsidR="002272AA">
        <w:t xml:space="preserve"> a business combination </w:t>
      </w:r>
      <w:r>
        <w:t>(“Transaction”).</w:t>
      </w:r>
    </w:p>
    <w:p w14:paraId="6B5CACE5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5D61B7AA" w14:textId="143A26FF" w:rsidR="001F73D3" w:rsidRDefault="001F73D3">
      <w:pPr>
        <w:widowControl w:val="0"/>
        <w:autoSpaceDE w:val="0"/>
        <w:autoSpaceDN w:val="0"/>
        <w:adjustRightInd w:val="0"/>
        <w:jc w:val="both"/>
      </w:pPr>
      <w:r>
        <w:t>2.</w:t>
      </w:r>
      <w:r>
        <w:tab/>
      </w:r>
      <w:r w:rsidR="000761FE">
        <w:t xml:space="preserve">The </w:t>
      </w:r>
      <w:r w:rsidR="00A877A0">
        <w:t>Counterparty</w:t>
      </w:r>
      <w:r>
        <w:t xml:space="preserve"> will not disclose the Information to anyone except its directors, officers, shareholders or other equity owners, </w:t>
      </w:r>
      <w:proofErr w:type="gramStart"/>
      <w:r>
        <w:t>consultants</w:t>
      </w:r>
      <w:proofErr w:type="gramEnd"/>
      <w:r>
        <w:t xml:space="preserve"> and employees.</w:t>
      </w:r>
      <w:r w:rsidR="000761FE">
        <w:t xml:space="preserve">  The </w:t>
      </w:r>
      <w:r w:rsidR="00A877A0">
        <w:t>Counterparty</w:t>
      </w:r>
      <w:r>
        <w:t xml:space="preserve"> will be responsible and liable for the failure to comply with the conditions in this Agreement.</w:t>
      </w:r>
      <w:r w:rsidR="000761FE">
        <w:t xml:space="preserve">  The </w:t>
      </w:r>
      <w:r w:rsidR="00A877A0">
        <w:t>Counterparty</w:t>
      </w:r>
      <w:r>
        <w:t xml:space="preserve"> shall not disclose the existence of this Agreement or the fact that discussions between the Parties are being conducted to anyone other than the persons described in this Paragraph 2 without the prior written consent of </w:t>
      </w:r>
      <w:r w:rsidR="009D4EA3">
        <w:t>the Company</w:t>
      </w:r>
      <w:r>
        <w:t>.</w:t>
      </w:r>
      <w:r w:rsidR="000645CE">
        <w:t xml:space="preserve">  </w:t>
      </w:r>
      <w:proofErr w:type="gramStart"/>
      <w:r w:rsidR="000645CE">
        <w:t>In the event that</w:t>
      </w:r>
      <w:proofErr w:type="gramEnd"/>
      <w:r w:rsidR="000645CE">
        <w:t xml:space="preserve"> a Court or another governmental or regulatory authority compels the disclosure of any or all of the Information by the </w:t>
      </w:r>
      <w:r w:rsidR="00A877A0">
        <w:t>Counterparty</w:t>
      </w:r>
      <w:r w:rsidR="000645CE">
        <w:t xml:space="preserve">, the </w:t>
      </w:r>
      <w:r w:rsidR="00A877A0">
        <w:t>Counterparty</w:t>
      </w:r>
      <w:r w:rsidR="000645CE">
        <w:t xml:space="preserve"> shall first notify, if permitted, the Company so that the Company may take action on its own account to limit or quash such compelled disclosure.</w:t>
      </w:r>
    </w:p>
    <w:p w14:paraId="08CFD2F2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27DC4DC1" w14:textId="3B2699FD" w:rsidR="001F73D3" w:rsidRDefault="001F73D3">
      <w:pPr>
        <w:widowControl w:val="0"/>
        <w:autoSpaceDE w:val="0"/>
        <w:autoSpaceDN w:val="0"/>
        <w:adjustRightInd w:val="0"/>
        <w:jc w:val="both"/>
      </w:pPr>
      <w:r>
        <w:t>4.</w:t>
      </w:r>
      <w:r>
        <w:tab/>
        <w:t xml:space="preserve">These conditions do not apply to any part of the Information which was or becomes public knowledge through no breach of these conditions by </w:t>
      </w:r>
      <w:r w:rsidR="000761FE">
        <w:t xml:space="preserve">the </w:t>
      </w:r>
      <w:r w:rsidR="00A877A0">
        <w:t>Counterparty</w:t>
      </w:r>
      <w:r>
        <w:t xml:space="preserve"> which is known or becomes known by </w:t>
      </w:r>
      <w:r w:rsidR="000761FE">
        <w:t xml:space="preserve">the </w:t>
      </w:r>
      <w:r w:rsidR="00A877A0">
        <w:t>Counterparty</w:t>
      </w:r>
      <w:r>
        <w:t xml:space="preserve"> from other sources not under any obligation of confidentiality to </w:t>
      </w:r>
      <w:r w:rsidR="009D4EA3">
        <w:t>the Company</w:t>
      </w:r>
      <w:r>
        <w:t xml:space="preserve">; </w:t>
      </w:r>
      <w:proofErr w:type="gramStart"/>
      <w:r>
        <w:t>or,</w:t>
      </w:r>
      <w:proofErr w:type="gramEnd"/>
      <w:r>
        <w:t xml:space="preserve"> which is independently developed by </w:t>
      </w:r>
      <w:r w:rsidR="000761FE">
        <w:t xml:space="preserve">the </w:t>
      </w:r>
      <w:r w:rsidR="00A877A0">
        <w:t>Counterparty</w:t>
      </w:r>
      <w:r>
        <w:t xml:space="preserve"> without the use of specific Information not otherwise known by such party.  </w:t>
      </w:r>
    </w:p>
    <w:p w14:paraId="499FB5A9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0F08F85A" w14:textId="777739C9" w:rsidR="001F73D3" w:rsidRDefault="001F73D3">
      <w:pPr>
        <w:widowControl w:val="0"/>
        <w:autoSpaceDE w:val="0"/>
        <w:autoSpaceDN w:val="0"/>
        <w:adjustRightInd w:val="0"/>
        <w:jc w:val="both"/>
      </w:pPr>
      <w:r>
        <w:t>5.</w:t>
      </w:r>
      <w:r>
        <w:tab/>
      </w:r>
      <w:r w:rsidR="009D4EA3">
        <w:t>The Company</w:t>
      </w:r>
      <w:r>
        <w:t xml:space="preserve"> does not </w:t>
      </w:r>
      <w:proofErr w:type="gramStart"/>
      <w:r>
        <w:t>warrant</w:t>
      </w:r>
      <w:proofErr w:type="gramEnd"/>
      <w:r>
        <w:t xml:space="preserve"> the accuracy or completeness of the Information.</w:t>
      </w:r>
      <w:r w:rsidR="000761FE">
        <w:t xml:space="preserve"> </w:t>
      </w:r>
      <w:r>
        <w:t xml:space="preserve"> </w:t>
      </w:r>
      <w:r w:rsidR="000761FE">
        <w:t xml:space="preserve">The </w:t>
      </w:r>
      <w:r w:rsidR="00A877A0">
        <w:t>Counterparty</w:t>
      </w:r>
      <w:r>
        <w:t xml:space="preserve"> agrees that </w:t>
      </w:r>
      <w:r w:rsidR="009D4EA3">
        <w:t>the Company</w:t>
      </w:r>
      <w:r>
        <w:t xml:space="preserve"> shall not be liable for any damages to </w:t>
      </w:r>
      <w:r w:rsidR="000761FE">
        <w:t xml:space="preserve">the </w:t>
      </w:r>
      <w:r w:rsidR="00A877A0">
        <w:t>Counterparty</w:t>
      </w:r>
      <w:r>
        <w:t xml:space="preserve"> arising out of the use of the Information by </w:t>
      </w:r>
      <w:r w:rsidR="000761FE">
        <w:t xml:space="preserve">the </w:t>
      </w:r>
      <w:r w:rsidR="00A877A0">
        <w:t>Counterparty</w:t>
      </w:r>
      <w:r>
        <w:t>.</w:t>
      </w:r>
    </w:p>
    <w:p w14:paraId="662C5402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4D9FBD39" w14:textId="3638E0D7" w:rsidR="001F73D3" w:rsidRDefault="001F73D3">
      <w:pPr>
        <w:widowControl w:val="0"/>
        <w:autoSpaceDE w:val="0"/>
        <w:autoSpaceDN w:val="0"/>
        <w:adjustRightInd w:val="0"/>
        <w:jc w:val="both"/>
      </w:pPr>
      <w:r>
        <w:t>6.</w:t>
      </w:r>
      <w:r>
        <w:tab/>
        <w:t xml:space="preserve">Upon the written request of </w:t>
      </w:r>
      <w:r w:rsidR="009D4EA3">
        <w:t>the Company</w:t>
      </w:r>
      <w:r>
        <w:t xml:space="preserve">, </w:t>
      </w:r>
      <w:r w:rsidR="000761FE">
        <w:t xml:space="preserve">the </w:t>
      </w:r>
      <w:r w:rsidR="00A877A0">
        <w:t>Counterparty</w:t>
      </w:r>
      <w:r>
        <w:t xml:space="preserve"> will return </w:t>
      </w:r>
      <w:r w:rsidR="000645CE">
        <w:t xml:space="preserve">or destroy </w:t>
      </w:r>
      <w:r>
        <w:t xml:space="preserve">the Information, and all copies which may have been made, </w:t>
      </w:r>
      <w:r w:rsidR="000645CE">
        <w:t>including</w:t>
      </w:r>
      <w:r>
        <w:t xml:space="preserve"> material which contains notes or memoranda made</w:t>
      </w:r>
      <w:r w:rsidR="000645CE">
        <w:t xml:space="preserve"> during the evaluation process, unless otherwise required by governmental or industry regulatory bodies</w:t>
      </w:r>
      <w:r>
        <w:t>.</w:t>
      </w:r>
    </w:p>
    <w:p w14:paraId="042B0E26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02CA8480" w14:textId="77777777" w:rsidR="001F73D3" w:rsidRDefault="001F73D3">
      <w:pPr>
        <w:widowControl w:val="0"/>
        <w:autoSpaceDE w:val="0"/>
        <w:autoSpaceDN w:val="0"/>
        <w:adjustRightInd w:val="0"/>
        <w:jc w:val="both"/>
      </w:pPr>
      <w:r>
        <w:t>7.</w:t>
      </w:r>
      <w:r>
        <w:tab/>
        <w:t xml:space="preserve">This Agreement shall have a term of </w:t>
      </w:r>
      <w:r w:rsidR="0078052C">
        <w:t>one</w:t>
      </w:r>
      <w:r w:rsidR="008C0B86">
        <w:t xml:space="preserve"> year</w:t>
      </w:r>
      <w:r>
        <w:t xml:space="preserve"> from the date of acceptance by the last party to sign.</w:t>
      </w:r>
    </w:p>
    <w:p w14:paraId="2E49DAEC" w14:textId="77777777" w:rsidR="001F73D3" w:rsidRDefault="001F73D3">
      <w:pPr>
        <w:widowControl w:val="0"/>
        <w:autoSpaceDE w:val="0"/>
        <w:autoSpaceDN w:val="0"/>
        <w:adjustRightInd w:val="0"/>
        <w:jc w:val="both"/>
      </w:pPr>
    </w:p>
    <w:p w14:paraId="626060F5" w14:textId="77777777" w:rsidR="00956649" w:rsidRDefault="00956649">
      <w:pPr>
        <w:widowControl w:val="0"/>
        <w:autoSpaceDE w:val="0"/>
        <w:autoSpaceDN w:val="0"/>
        <w:adjustRightInd w:val="0"/>
        <w:jc w:val="both"/>
      </w:pPr>
    </w:p>
    <w:p w14:paraId="267483F4" w14:textId="77777777" w:rsidR="00956649" w:rsidRDefault="00956649">
      <w:pPr>
        <w:widowControl w:val="0"/>
        <w:autoSpaceDE w:val="0"/>
        <w:autoSpaceDN w:val="0"/>
        <w:adjustRightInd w:val="0"/>
        <w:jc w:val="both"/>
      </w:pPr>
    </w:p>
    <w:p w14:paraId="5EF6DF29" w14:textId="77777777" w:rsidR="004C1885" w:rsidRDefault="004C1885">
      <w:pPr>
        <w:jc w:val="both"/>
      </w:pPr>
    </w:p>
    <w:p w14:paraId="3FDC1896" w14:textId="77777777" w:rsidR="001F73D3" w:rsidRDefault="001F73D3">
      <w:pPr>
        <w:jc w:val="both"/>
      </w:pPr>
      <w:r>
        <w:t>The Parties execute this Agreement on the dates indicated below.</w:t>
      </w:r>
    </w:p>
    <w:p w14:paraId="79A81385" w14:textId="77777777" w:rsidR="001F73D3" w:rsidRDefault="001F73D3"/>
    <w:p w14:paraId="4001DE23" w14:textId="77777777" w:rsidR="0078052C" w:rsidRDefault="0078052C"/>
    <w:p w14:paraId="22B3B245" w14:textId="79FA0DFF" w:rsidR="001F73D3" w:rsidRPr="000761FE" w:rsidRDefault="00B93755">
      <w:r>
        <w:t>[Company Name]</w:t>
      </w:r>
      <w:r w:rsidR="004256B6">
        <w:tab/>
      </w:r>
      <w:r w:rsidR="008C0B86">
        <w:tab/>
      </w:r>
      <w:r w:rsidR="009D4EA3">
        <w:tab/>
      </w:r>
      <w:r w:rsidR="001F73D3">
        <w:tab/>
      </w:r>
      <w:r w:rsidR="001F73D3">
        <w:tab/>
      </w:r>
      <w:r w:rsidR="00A877A0">
        <w:t>[Counterparty Name]</w:t>
      </w:r>
    </w:p>
    <w:p w14:paraId="62CAB477" w14:textId="77777777" w:rsidR="001F73D3" w:rsidRDefault="001F73D3"/>
    <w:p w14:paraId="157A2A4D" w14:textId="77777777" w:rsidR="0078052C" w:rsidRDefault="0078052C"/>
    <w:p w14:paraId="0AB58320" w14:textId="77777777" w:rsidR="0078052C" w:rsidRDefault="0078052C"/>
    <w:p w14:paraId="70740A1C" w14:textId="77777777" w:rsidR="001F73D3" w:rsidRDefault="001F73D3">
      <w:r>
        <w:rPr>
          <w:b/>
          <w:bCs/>
        </w:rPr>
        <w:t>______________________________</w:t>
      </w:r>
      <w:r w:rsidR="00956649">
        <w:rPr>
          <w:b/>
          <w:bCs/>
        </w:rPr>
        <w:tab/>
      </w:r>
      <w:r w:rsidR="00956649">
        <w:rPr>
          <w:b/>
          <w:bCs/>
        </w:rPr>
        <w:tab/>
      </w:r>
      <w:r>
        <w:rPr>
          <w:b/>
          <w:bCs/>
        </w:rPr>
        <w:t>_______________________</w:t>
      </w:r>
    </w:p>
    <w:p w14:paraId="2EB4C9D0" w14:textId="08F7F2EA" w:rsidR="001F73D3" w:rsidRPr="004256B6" w:rsidRDefault="001F73D3">
      <w:pPr>
        <w:rPr>
          <w:lang w:val="de-DE"/>
        </w:rPr>
      </w:pPr>
      <w:r w:rsidRPr="004256B6">
        <w:rPr>
          <w:lang w:val="de-DE"/>
        </w:rPr>
        <w:t>Name:</w:t>
      </w:r>
      <w:r w:rsidRPr="004256B6">
        <w:rPr>
          <w:lang w:val="de-DE"/>
        </w:rPr>
        <w:tab/>
      </w:r>
      <w:r w:rsidR="00B93755">
        <w:rPr>
          <w:lang w:val="de-DE"/>
        </w:rPr>
        <w:tab/>
      </w:r>
      <w:r w:rsidR="00B93755">
        <w:rPr>
          <w:lang w:val="de-DE"/>
        </w:rPr>
        <w:tab/>
      </w:r>
      <w:r w:rsidR="0078052C" w:rsidRPr="004256B6">
        <w:rPr>
          <w:lang w:val="de-DE"/>
        </w:rPr>
        <w:tab/>
      </w:r>
      <w:r w:rsidR="00956649" w:rsidRPr="004256B6">
        <w:rPr>
          <w:lang w:val="de-DE"/>
        </w:rPr>
        <w:tab/>
      </w:r>
      <w:r w:rsidR="00956649" w:rsidRPr="004256B6">
        <w:rPr>
          <w:lang w:val="de-DE"/>
        </w:rPr>
        <w:tab/>
      </w:r>
      <w:r w:rsidR="00956649" w:rsidRPr="004256B6">
        <w:rPr>
          <w:lang w:val="de-DE"/>
        </w:rPr>
        <w:tab/>
      </w:r>
      <w:r w:rsidRPr="004256B6">
        <w:rPr>
          <w:lang w:val="de-DE"/>
        </w:rPr>
        <w:t>Name:</w:t>
      </w:r>
      <w:r w:rsidR="00771320" w:rsidRPr="004256B6">
        <w:rPr>
          <w:lang w:val="de-DE"/>
        </w:rPr>
        <w:tab/>
      </w:r>
      <w:r w:rsidR="0078052C" w:rsidRPr="004256B6">
        <w:rPr>
          <w:lang w:val="de-DE"/>
        </w:rPr>
        <w:t xml:space="preserve"> </w:t>
      </w:r>
    </w:p>
    <w:p w14:paraId="68AEEAEE" w14:textId="2B2EB77A" w:rsidR="001F73D3" w:rsidRDefault="001F73D3">
      <w:r>
        <w:t>Title:</w:t>
      </w:r>
      <w:r>
        <w:tab/>
      </w:r>
      <w:r w:rsidR="00B93755">
        <w:tab/>
      </w:r>
      <w:r w:rsidR="009D4EA3">
        <w:tab/>
      </w:r>
      <w:r w:rsidR="009D4EA3">
        <w:tab/>
      </w:r>
      <w:r w:rsidR="009D4EA3">
        <w:tab/>
      </w:r>
      <w:r w:rsidR="00956649">
        <w:tab/>
      </w:r>
      <w:r w:rsidR="00956649">
        <w:tab/>
      </w:r>
      <w:r>
        <w:t>Title:</w:t>
      </w:r>
      <w:r w:rsidR="00771320">
        <w:tab/>
      </w:r>
    </w:p>
    <w:p w14:paraId="19779969" w14:textId="77777777" w:rsidR="001F73D3" w:rsidRDefault="001F73D3">
      <w:r>
        <w:t>Date:</w:t>
      </w:r>
      <w:r>
        <w:tab/>
      </w:r>
      <w:r>
        <w:tab/>
      </w:r>
      <w:r>
        <w:tab/>
      </w:r>
      <w:r>
        <w:tab/>
      </w:r>
      <w:r>
        <w:tab/>
      </w:r>
      <w:r w:rsidR="00956649">
        <w:tab/>
      </w:r>
      <w:r w:rsidR="00956649">
        <w:tab/>
      </w:r>
      <w:r>
        <w:t>Date:</w:t>
      </w:r>
      <w:r w:rsidR="00771320">
        <w:tab/>
      </w:r>
    </w:p>
    <w:sectPr w:rsidR="001F7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6B96" w14:textId="77777777" w:rsidR="000B06A0" w:rsidRDefault="000B06A0" w:rsidP="000A6C40">
      <w:r>
        <w:separator/>
      </w:r>
    </w:p>
  </w:endnote>
  <w:endnote w:type="continuationSeparator" w:id="0">
    <w:p w14:paraId="0199C09B" w14:textId="77777777" w:rsidR="000B06A0" w:rsidRDefault="000B06A0" w:rsidP="000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2923" w14:textId="77777777" w:rsidR="000A6C40" w:rsidRDefault="000A6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884" w14:textId="77777777" w:rsidR="000A6C40" w:rsidRDefault="000A6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60F7" w14:textId="77777777" w:rsidR="000A6C40" w:rsidRDefault="000A6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19F9" w14:textId="77777777" w:rsidR="000B06A0" w:rsidRDefault="000B06A0" w:rsidP="000A6C40">
      <w:r>
        <w:separator/>
      </w:r>
    </w:p>
  </w:footnote>
  <w:footnote w:type="continuationSeparator" w:id="0">
    <w:p w14:paraId="627C376E" w14:textId="77777777" w:rsidR="000B06A0" w:rsidRDefault="000B06A0" w:rsidP="000A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2001" w14:textId="77777777" w:rsidR="000A6C40" w:rsidRDefault="000A6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B332" w14:textId="77777777" w:rsidR="000A6C40" w:rsidRDefault="000A6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0813" w14:textId="77777777" w:rsidR="000A6C40" w:rsidRDefault="000A6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20"/>
    <w:rsid w:val="00006F1B"/>
    <w:rsid w:val="000158D6"/>
    <w:rsid w:val="000645CE"/>
    <w:rsid w:val="000761FE"/>
    <w:rsid w:val="000A6C40"/>
    <w:rsid w:val="000B06A0"/>
    <w:rsid w:val="001F73D3"/>
    <w:rsid w:val="002272AA"/>
    <w:rsid w:val="00232B04"/>
    <w:rsid w:val="002F02DF"/>
    <w:rsid w:val="003306D0"/>
    <w:rsid w:val="0040720E"/>
    <w:rsid w:val="00414D20"/>
    <w:rsid w:val="004256B6"/>
    <w:rsid w:val="004C1885"/>
    <w:rsid w:val="00586097"/>
    <w:rsid w:val="006635EF"/>
    <w:rsid w:val="007302B7"/>
    <w:rsid w:val="00771320"/>
    <w:rsid w:val="0078052C"/>
    <w:rsid w:val="007D5172"/>
    <w:rsid w:val="008733AB"/>
    <w:rsid w:val="008C0B86"/>
    <w:rsid w:val="00956649"/>
    <w:rsid w:val="009D4EA3"/>
    <w:rsid w:val="00A877A0"/>
    <w:rsid w:val="00A95D30"/>
    <w:rsid w:val="00AE7AB8"/>
    <w:rsid w:val="00AF43B9"/>
    <w:rsid w:val="00B93755"/>
    <w:rsid w:val="00B948EC"/>
    <w:rsid w:val="00D71926"/>
    <w:rsid w:val="00DF19BA"/>
    <w:rsid w:val="00E40992"/>
    <w:rsid w:val="00ED5F78"/>
    <w:rsid w:val="00EF1D30"/>
    <w:rsid w:val="00F4221F"/>
    <w:rsid w:val="00F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E6CF"/>
  <w15:chartTrackingRefBased/>
  <w15:docId w15:val="{886DF6F7-EEB2-4A10-8E22-5AF40E6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C40"/>
    <w:rPr>
      <w:sz w:val="24"/>
      <w:szCs w:val="24"/>
    </w:rPr>
  </w:style>
  <w:style w:type="paragraph" w:styleId="Footer">
    <w:name w:val="footer"/>
    <w:basedOn w:val="Normal"/>
    <w:link w:val="FooterChar"/>
    <w:rsid w:val="000A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subject/>
  <dc:creator>Scott S Trulock</dc:creator>
  <cp:keywords/>
  <cp:lastModifiedBy>Scott Trulock</cp:lastModifiedBy>
  <cp:revision>2</cp:revision>
  <cp:lastPrinted>2004-08-11T15:41:00Z</cp:lastPrinted>
  <dcterms:created xsi:type="dcterms:W3CDTF">2023-11-08T21:13:00Z</dcterms:created>
  <dcterms:modified xsi:type="dcterms:W3CDTF">2023-11-08T21:13:00Z</dcterms:modified>
</cp:coreProperties>
</file>